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F" w:rsidRDefault="00467CFF" w:rsidP="00EA4A7C">
      <w:pPr>
        <w:jc w:val="center"/>
        <w:rPr>
          <w:b/>
          <w:sz w:val="28"/>
          <w:szCs w:val="28"/>
        </w:rPr>
      </w:pPr>
      <w:r w:rsidRPr="00467CFF">
        <w:rPr>
          <w:b/>
          <w:sz w:val="28"/>
          <w:szCs w:val="28"/>
        </w:rPr>
        <w:t>Mistrovství  ČR v paradrezuře s mezinárodní účastí 5.-6.10.</w:t>
      </w:r>
      <w:r w:rsidR="00443FDC">
        <w:rPr>
          <w:b/>
          <w:sz w:val="28"/>
          <w:szCs w:val="28"/>
        </w:rPr>
        <w:t>2013</w:t>
      </w:r>
    </w:p>
    <w:p w:rsidR="000E719F" w:rsidRPr="000E719F" w:rsidRDefault="000E719F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Mistrovství ČR bylo pořádáno</w:t>
      </w:r>
      <w:r w:rsidR="00443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pověření České jezdecké federace a pod záštitou ministra zemědělství </w:t>
      </w:r>
      <w:r w:rsidR="00425054">
        <w:rPr>
          <w:sz w:val="24"/>
          <w:szCs w:val="24"/>
        </w:rPr>
        <w:t>M.</w:t>
      </w:r>
      <w:r>
        <w:rPr>
          <w:sz w:val="24"/>
          <w:szCs w:val="24"/>
        </w:rPr>
        <w:t xml:space="preserve">Tomana.  </w:t>
      </w:r>
    </w:p>
    <w:p w:rsidR="00B46A3A" w:rsidRDefault="00DC7039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V letošním roce bylo příjemné zvýšení počtu českých jezdců účastnících se mistrovství ze šesti na osm a potěšující je i to, že v soutěži pro začínající jezdce byli tři jezdci, kteří mají předpoklad se již poměrně brzy účastnit soutěží ve své skupině</w:t>
      </w:r>
      <w:r w:rsidR="00541EED">
        <w:rPr>
          <w:sz w:val="24"/>
          <w:szCs w:val="24"/>
        </w:rPr>
        <w:t>.</w:t>
      </w:r>
      <w:r w:rsidR="00D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Byli jsme také velmi rádi, že na MČR přijely dvě německé jezdkyně. </w:t>
      </w:r>
    </w:p>
    <w:p w:rsidR="00322364" w:rsidRDefault="00032A84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rozhodčím byl již výše zmíněný Ulf Wilken ze Švédska a dále j</w:t>
      </w:r>
      <w:r w:rsidR="00B46A3A">
        <w:rPr>
          <w:sz w:val="24"/>
          <w:szCs w:val="24"/>
        </w:rPr>
        <w:t xml:space="preserve">ezdce hodnotili  dva čeští rozhodčí – již tradičně Pavla Loudová a Ing.Vladimír Šretr.  </w:t>
      </w:r>
      <w:r>
        <w:rPr>
          <w:sz w:val="24"/>
          <w:szCs w:val="24"/>
        </w:rPr>
        <w:t xml:space="preserve">Technickým delegátem byla Hana Štěpánová a stewardem Ing. Dušan Trtil. </w:t>
      </w:r>
      <w:r w:rsidR="00541EED">
        <w:rPr>
          <w:sz w:val="24"/>
          <w:szCs w:val="24"/>
        </w:rPr>
        <w:t>V</w:t>
      </w:r>
      <w:r>
        <w:rPr>
          <w:sz w:val="24"/>
          <w:szCs w:val="24"/>
        </w:rPr>
        <w:t> pátek jezdce klasifikovala M</w:t>
      </w:r>
      <w:r w:rsidR="00443FDC">
        <w:rPr>
          <w:sz w:val="24"/>
          <w:szCs w:val="24"/>
        </w:rPr>
        <w:t>UD</w:t>
      </w:r>
      <w:r>
        <w:rPr>
          <w:sz w:val="24"/>
          <w:szCs w:val="24"/>
        </w:rPr>
        <w:t>r. Jana Kulichová.</w:t>
      </w:r>
      <w:r w:rsidR="00541EED">
        <w:rPr>
          <w:sz w:val="24"/>
          <w:szCs w:val="24"/>
        </w:rPr>
        <w:t xml:space="preserve"> </w:t>
      </w:r>
    </w:p>
    <w:p w:rsidR="001D1BDE" w:rsidRDefault="001D1BDE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K mistrovství ČR jsme tradičně připojili dvoukolovou soutěž pro začínající a neklasifikovatelné jezdce. Obě kola vyhrála, a tím i celou soutěž, Helena Kratochvílová a Orchidej</w:t>
      </w:r>
      <w:r w:rsidR="00D30213">
        <w:rPr>
          <w:sz w:val="24"/>
          <w:szCs w:val="24"/>
        </w:rPr>
        <w:t xml:space="preserve"> , </w:t>
      </w:r>
      <w:r>
        <w:rPr>
          <w:sz w:val="24"/>
          <w:szCs w:val="24"/>
        </w:rPr>
        <w:t>druhá byla Jarmila Plháková s Klausem, třetí se umístil Jan Decastelo  s Luganem a čtvrtou pozici obsadila Helena Novotná a Goliáš.</w:t>
      </w:r>
    </w:p>
    <w:p w:rsidR="00D30213" w:rsidRDefault="00443FDC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soutěžích </w:t>
      </w:r>
      <w:r w:rsidR="001D1BDE">
        <w:rPr>
          <w:sz w:val="24"/>
          <w:szCs w:val="24"/>
        </w:rPr>
        <w:t>jsme hodnotili dohromady jezdce ze skupin Ia,Ib a II – ti byli celkem čtyři, jezdci skupin III a IV byli hodnoceni každá skupina zvlášť.</w:t>
      </w:r>
      <w:r>
        <w:rPr>
          <w:sz w:val="24"/>
          <w:szCs w:val="24"/>
        </w:rPr>
        <w:t xml:space="preserve"> </w:t>
      </w:r>
      <w:r w:rsidR="001D1BD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I.kole MČR – Team testu – byla v </w:t>
      </w:r>
      <w:r w:rsidR="003D2665">
        <w:rPr>
          <w:sz w:val="24"/>
          <w:szCs w:val="24"/>
        </w:rPr>
        <w:t xml:space="preserve"> první skupině nejlepší Silvia Logemann s Rothanou, </w:t>
      </w:r>
      <w:r w:rsidR="00D30213">
        <w:rPr>
          <w:sz w:val="24"/>
          <w:szCs w:val="24"/>
        </w:rPr>
        <w:t>ve</w:t>
      </w:r>
      <w:r w:rsidR="003D2665">
        <w:rPr>
          <w:sz w:val="24"/>
          <w:szCs w:val="24"/>
        </w:rPr>
        <w:t xml:space="preserve"> </w:t>
      </w:r>
      <w:r w:rsidR="00D30213">
        <w:rPr>
          <w:sz w:val="24"/>
          <w:szCs w:val="24"/>
        </w:rPr>
        <w:t>s</w:t>
      </w:r>
      <w:r w:rsidR="003D2665">
        <w:rPr>
          <w:sz w:val="24"/>
          <w:szCs w:val="24"/>
        </w:rPr>
        <w:t xml:space="preserve">kupině III dominovala </w:t>
      </w:r>
      <w:r w:rsidR="00EA4A7C">
        <w:rPr>
          <w:sz w:val="24"/>
          <w:szCs w:val="24"/>
        </w:rPr>
        <w:t xml:space="preserve">další </w:t>
      </w:r>
      <w:r w:rsidR="003D2665">
        <w:rPr>
          <w:sz w:val="24"/>
          <w:szCs w:val="24"/>
        </w:rPr>
        <w:t>německá jezdkyně Martina Bezinger a Fair Lady</w:t>
      </w:r>
      <w:r w:rsidR="00D30213">
        <w:rPr>
          <w:sz w:val="24"/>
          <w:szCs w:val="24"/>
        </w:rPr>
        <w:t xml:space="preserve"> a ve IV skupině zvítězil Jiří Giogas s Figarem.</w:t>
      </w:r>
    </w:p>
    <w:p w:rsidR="001D1BDE" w:rsidRDefault="00D30213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Ve II</w:t>
      </w:r>
      <w:r w:rsidR="007761BA">
        <w:rPr>
          <w:sz w:val="24"/>
          <w:szCs w:val="24"/>
        </w:rPr>
        <w:t>.</w:t>
      </w:r>
      <w:r>
        <w:rPr>
          <w:sz w:val="24"/>
          <w:szCs w:val="24"/>
        </w:rPr>
        <w:t xml:space="preserve"> kole – Individual testu – byla ve své skupině</w:t>
      </w:r>
      <w:r w:rsidR="00443FDC">
        <w:rPr>
          <w:sz w:val="24"/>
          <w:szCs w:val="24"/>
        </w:rPr>
        <w:t xml:space="preserve"> I.</w:t>
      </w:r>
      <w:r>
        <w:rPr>
          <w:sz w:val="24"/>
          <w:szCs w:val="24"/>
        </w:rPr>
        <w:t xml:space="preserve"> nejlepší A.Vištalová s Jambem, ve III. a IV. skupině se pořadí na prvních místech nezměnilo – M.Benzinger s Fair Lady a J.Giogas s Figarem si svými jízdami vyjeli opět první místa. </w:t>
      </w:r>
      <w:r w:rsidR="001D1BDE">
        <w:rPr>
          <w:sz w:val="24"/>
          <w:szCs w:val="24"/>
        </w:rPr>
        <w:t xml:space="preserve">  </w:t>
      </w:r>
    </w:p>
    <w:p w:rsidR="007761BA" w:rsidRDefault="00E94328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III.kolo – volné sestavy na hudbu ovládla svým výkonem Martina Bezinger s Fair Lady.</w:t>
      </w:r>
      <w:r w:rsidR="00E10C27">
        <w:rPr>
          <w:sz w:val="24"/>
          <w:szCs w:val="24"/>
        </w:rPr>
        <w:t xml:space="preserve"> Dostaly vůbec nejvyšší ohodnocení</w:t>
      </w:r>
      <w:r w:rsidR="0033177D">
        <w:rPr>
          <w:sz w:val="24"/>
          <w:szCs w:val="24"/>
        </w:rPr>
        <w:t xml:space="preserve"> celých závodů - 71,58%. Jinak v první skupině byla první  A.Vištalová a Jambo se ziskem 64,17%, ve III.sk. již zmíněná M.Benzinger a IV. skupinu vyhrála Dana Kiliánová a Fram 4.   </w:t>
      </w:r>
      <w:r w:rsidR="00E1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3177D" w:rsidRDefault="0033177D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>MČR nakonec vyhrála favoritka A.Vištalová s Jambem s průměrným ziskem 63,2%, druhý se umístil L.Hnát a Mon Aer se 60,6% a třetí byl Jan Rous s Lilií  59,5%.</w:t>
      </w:r>
    </w:p>
    <w:p w:rsidR="00AC0EA3" w:rsidRDefault="0033177D" w:rsidP="00322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Drezurní komise ocenila krásnými soškami koníků čtyři jezdce – cenu za nejlepšího jezdce závodů si do Německa odvezla M.Benzinger, cenu za nejlepší </w:t>
      </w:r>
      <w:r w:rsidR="00BF2C85">
        <w:rPr>
          <w:sz w:val="24"/>
          <w:szCs w:val="24"/>
        </w:rPr>
        <w:t xml:space="preserve">Kur z českých jezdců získala A.Vištalová, ocenění za největší výkonnostní růst v tomto roce dostala K.Lesová a čtvrtou soškou ocenila komise nejlepší začínající jezdkyni J.Plhákovou.   </w:t>
      </w:r>
      <w:r>
        <w:rPr>
          <w:sz w:val="24"/>
          <w:szCs w:val="24"/>
        </w:rPr>
        <w:t xml:space="preserve">  </w:t>
      </w:r>
    </w:p>
    <w:p w:rsidR="00322364" w:rsidRDefault="000E719F" w:rsidP="00443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děkujeme všem sponzorům, kteří MČR podpořili byli to: Ministerstvo zemědělství ČR, časopis Jezdectví, EquiTV, Equiservis, společnost Analogia, JŠ Equus Kinský a v neposlední řadě děkujeme za podporu České jezdecké federaci.   </w:t>
      </w:r>
      <w:r w:rsidR="00322364">
        <w:rPr>
          <w:sz w:val="24"/>
          <w:szCs w:val="24"/>
        </w:rPr>
        <w:t xml:space="preserve">A velmi si vážíme podpory paradrezury od nadačního fondu Kolowrátek, kterou předala doktorka Kolowrat-Krakowská.  </w:t>
      </w:r>
    </w:p>
    <w:sectPr w:rsidR="00322364" w:rsidSect="003223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7CFF"/>
    <w:rsid w:val="0001094D"/>
    <w:rsid w:val="00032A84"/>
    <w:rsid w:val="0008686E"/>
    <w:rsid w:val="000E719F"/>
    <w:rsid w:val="001014B3"/>
    <w:rsid w:val="001D1BDE"/>
    <w:rsid w:val="0028203C"/>
    <w:rsid w:val="002C4BA4"/>
    <w:rsid w:val="00305E43"/>
    <w:rsid w:val="00322364"/>
    <w:rsid w:val="0033177D"/>
    <w:rsid w:val="00335203"/>
    <w:rsid w:val="003D2665"/>
    <w:rsid w:val="00425054"/>
    <w:rsid w:val="00443FDC"/>
    <w:rsid w:val="00467CFF"/>
    <w:rsid w:val="004D5995"/>
    <w:rsid w:val="00506FC1"/>
    <w:rsid w:val="00541EED"/>
    <w:rsid w:val="00585DF3"/>
    <w:rsid w:val="00737D25"/>
    <w:rsid w:val="007761BA"/>
    <w:rsid w:val="008B0105"/>
    <w:rsid w:val="00917725"/>
    <w:rsid w:val="00972081"/>
    <w:rsid w:val="00A84097"/>
    <w:rsid w:val="00AC0EA3"/>
    <w:rsid w:val="00B30A11"/>
    <w:rsid w:val="00B46A3A"/>
    <w:rsid w:val="00B6605D"/>
    <w:rsid w:val="00BB37CF"/>
    <w:rsid w:val="00BF2C85"/>
    <w:rsid w:val="00D30213"/>
    <w:rsid w:val="00DC7039"/>
    <w:rsid w:val="00E10C27"/>
    <w:rsid w:val="00E31029"/>
    <w:rsid w:val="00E94328"/>
    <w:rsid w:val="00EA4A7C"/>
    <w:rsid w:val="00F8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2013-10-14T18:18:00Z</dcterms:created>
  <dcterms:modified xsi:type="dcterms:W3CDTF">2013-10-14T18:27:00Z</dcterms:modified>
</cp:coreProperties>
</file>